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D92C3" w14:textId="77777777" w:rsidR="004B1064" w:rsidRDefault="004B1064" w:rsidP="004B1064">
      <w:pPr>
        <w:spacing w:after="0" w:line="240" w:lineRule="auto"/>
      </w:pPr>
      <w:r>
        <w:rPr>
          <w:sz w:val="24"/>
          <w:szCs w:val="24"/>
        </w:rPr>
        <w:t>December 5, 2019</w:t>
      </w:r>
    </w:p>
    <w:p w14:paraId="06F43064" w14:textId="77777777" w:rsidR="004B1064" w:rsidRDefault="004B1064" w:rsidP="004B1064">
      <w:pPr>
        <w:spacing w:after="0" w:line="240" w:lineRule="auto"/>
      </w:pPr>
      <w:r>
        <w:rPr>
          <w:sz w:val="24"/>
          <w:szCs w:val="24"/>
        </w:rPr>
        <w:t> </w:t>
      </w:r>
    </w:p>
    <w:p w14:paraId="60F10EDE" w14:textId="77777777" w:rsidR="004B1064" w:rsidRDefault="004B1064" w:rsidP="004B1064">
      <w:pPr>
        <w:spacing w:after="0" w:line="240" w:lineRule="auto"/>
      </w:pPr>
      <w:r>
        <w:rPr>
          <w:b/>
          <w:bCs/>
          <w:sz w:val="24"/>
          <w:szCs w:val="24"/>
          <w:u w:val="single"/>
        </w:rPr>
        <w:t xml:space="preserve">Unit II Reaches </w:t>
      </w:r>
      <w:proofErr w:type="gramStart"/>
      <w:r>
        <w:rPr>
          <w:b/>
          <w:bCs/>
          <w:sz w:val="24"/>
          <w:szCs w:val="24"/>
          <w:u w:val="single"/>
        </w:rPr>
        <w:t>An</w:t>
      </w:r>
      <w:proofErr w:type="gramEnd"/>
      <w:r>
        <w:rPr>
          <w:b/>
          <w:bCs/>
          <w:sz w:val="24"/>
          <w:szCs w:val="24"/>
          <w:u w:val="single"/>
        </w:rPr>
        <w:t xml:space="preserve"> Impasse In Negotiations</w:t>
      </w:r>
    </w:p>
    <w:p w14:paraId="1AD450BD" w14:textId="77777777" w:rsidR="004B1064" w:rsidRDefault="004B1064" w:rsidP="004B1064">
      <w:pPr>
        <w:spacing w:after="0" w:line="240" w:lineRule="auto"/>
      </w:pPr>
      <w:r>
        <w:rPr>
          <w:sz w:val="24"/>
          <w:szCs w:val="24"/>
        </w:rPr>
        <w:t xml:space="preserve">As we informed members in our last update, PSEA had decided in early November to hold off on declaring impasse in negotiations for Unit II based on some progress made on November 6 at the negotiations table. PSEA and Management have since held additional negotiation sessions on November 12 and November 18. Unfortunately, Management’s stated desire to avoid impasse and come to an agreement did not result in them making </w:t>
      </w:r>
      <w:proofErr w:type="gramStart"/>
      <w:r>
        <w:rPr>
          <w:sz w:val="24"/>
          <w:szCs w:val="24"/>
        </w:rPr>
        <w:t>sufficient</w:t>
      </w:r>
      <w:proofErr w:type="gramEnd"/>
      <w:r>
        <w:rPr>
          <w:sz w:val="24"/>
          <w:szCs w:val="24"/>
        </w:rPr>
        <w:t xml:space="preserve"> progress towards addressing PSEA’s key demands. Put simply, Management and PSEA are too far apart in negotiations to make further negotiations productive. As a result, PSEA will be filing a request with the Public Employment Relations Board (PERB) for a determination that Unit II negotiations are also at an impasse.</w:t>
      </w:r>
    </w:p>
    <w:p w14:paraId="5E2A2053" w14:textId="77777777" w:rsidR="004B1064" w:rsidRDefault="004B1064" w:rsidP="004B1064">
      <w:pPr>
        <w:spacing w:after="0" w:line="240" w:lineRule="auto"/>
      </w:pPr>
      <w:r>
        <w:rPr>
          <w:sz w:val="24"/>
          <w:szCs w:val="24"/>
        </w:rPr>
        <w:t> </w:t>
      </w:r>
    </w:p>
    <w:p w14:paraId="1126FCCD" w14:textId="77777777" w:rsidR="004B1064" w:rsidRDefault="004B1064" w:rsidP="004B1064">
      <w:pPr>
        <w:spacing w:after="0" w:line="240" w:lineRule="auto"/>
      </w:pPr>
      <w:r>
        <w:rPr>
          <w:b/>
          <w:bCs/>
          <w:sz w:val="24"/>
          <w:szCs w:val="24"/>
          <w:u w:val="single"/>
        </w:rPr>
        <w:t>Unit I: First Mediation Date Held; Second Mediation Date Scheduled</w:t>
      </w:r>
    </w:p>
    <w:p w14:paraId="1FBD067D" w14:textId="77777777" w:rsidR="004B1064" w:rsidRDefault="004B1064" w:rsidP="004B1064">
      <w:pPr>
        <w:spacing w:after="0" w:line="240" w:lineRule="auto"/>
      </w:pPr>
      <w:r>
        <w:rPr>
          <w:sz w:val="24"/>
          <w:szCs w:val="24"/>
        </w:rPr>
        <w:t>Mediators from the State Mediation and Conciliation Service (SMCS) held a mediation date between PSEA and Management for Unit I negotiations on November 22 and scheduled a second mediation date for December 10.</w:t>
      </w:r>
    </w:p>
    <w:p w14:paraId="31AE9DDC" w14:textId="77777777" w:rsidR="004B1064" w:rsidRDefault="004B1064" w:rsidP="004B1064">
      <w:pPr>
        <w:spacing w:after="0" w:line="240" w:lineRule="auto"/>
      </w:pPr>
      <w:r>
        <w:rPr>
          <w:sz w:val="24"/>
          <w:szCs w:val="24"/>
        </w:rPr>
        <w:t> </w:t>
      </w:r>
    </w:p>
    <w:p w14:paraId="12EAE075" w14:textId="77777777" w:rsidR="004B1064" w:rsidRDefault="004B1064" w:rsidP="004B1064">
      <w:pPr>
        <w:spacing w:after="0" w:line="240" w:lineRule="auto"/>
      </w:pPr>
      <w:r>
        <w:rPr>
          <w:b/>
          <w:bCs/>
          <w:sz w:val="24"/>
          <w:szCs w:val="24"/>
          <w:u w:val="single"/>
        </w:rPr>
        <w:t>PSEA Meeting and Holiday Party Tomorrow</w:t>
      </w:r>
    </w:p>
    <w:p w14:paraId="57B1B2AF" w14:textId="77777777" w:rsidR="004B1064" w:rsidRDefault="004B1064" w:rsidP="004B1064">
      <w:pPr>
        <w:spacing w:after="0" w:line="240" w:lineRule="auto"/>
      </w:pPr>
      <w:r>
        <w:rPr>
          <w:sz w:val="24"/>
          <w:szCs w:val="24"/>
        </w:rPr>
        <w:t xml:space="preserve">Our next PSEA Meeting is tomorrow, December 6 at Second Chance Brewery starting at 5pm. We will give brief updates on two key items (PUSD Bond measure and Negotiations) and then adjourn to our holiday celebration with fellow PSEA Members. </w:t>
      </w:r>
    </w:p>
    <w:p w14:paraId="5720B6AB" w14:textId="77777777" w:rsidR="004B1064" w:rsidRDefault="004B1064" w:rsidP="004B1064">
      <w:pPr>
        <w:spacing w:after="0" w:line="240" w:lineRule="auto"/>
      </w:pPr>
      <w:r>
        <w:rPr>
          <w:sz w:val="24"/>
          <w:szCs w:val="24"/>
        </w:rPr>
        <w:t> </w:t>
      </w:r>
    </w:p>
    <w:p w14:paraId="1D0CA8D2" w14:textId="77777777" w:rsidR="004B1064" w:rsidRDefault="004B1064" w:rsidP="004B1064">
      <w:pPr>
        <w:spacing w:after="0" w:line="240" w:lineRule="auto"/>
      </w:pPr>
      <w:r>
        <w:rPr>
          <w:sz w:val="24"/>
          <w:szCs w:val="24"/>
        </w:rPr>
        <w:t xml:space="preserve">Our next Membership meeting will take place on Tuesday, January 14, 2020 at the PSEA Office beginning at 4:45pm. All Members are welcome to attend. </w:t>
      </w:r>
    </w:p>
    <w:p w14:paraId="09B54CF2" w14:textId="77777777" w:rsidR="004B1064" w:rsidRDefault="004B1064" w:rsidP="004B1064">
      <w:pPr>
        <w:spacing w:after="0" w:line="240" w:lineRule="auto"/>
      </w:pPr>
      <w:r>
        <w:rPr>
          <w:sz w:val="24"/>
          <w:szCs w:val="24"/>
        </w:rPr>
        <w:t> </w:t>
      </w:r>
    </w:p>
    <w:p w14:paraId="0B558C6D" w14:textId="77777777" w:rsidR="004B1064" w:rsidRDefault="004B1064" w:rsidP="004B1064">
      <w:pPr>
        <w:spacing w:after="0" w:line="240" w:lineRule="auto"/>
      </w:pPr>
      <w:r>
        <w:rPr>
          <w:sz w:val="24"/>
          <w:szCs w:val="24"/>
        </w:rPr>
        <w:t xml:space="preserve">In addition, we are asking all PSEA unit members to continue to wear your green t-shirts on Wednesday in support of PSEA. Need a green </w:t>
      </w:r>
      <w:proofErr w:type="spellStart"/>
      <w:r>
        <w:rPr>
          <w:sz w:val="24"/>
          <w:szCs w:val="24"/>
        </w:rPr>
        <w:t>tshirt</w:t>
      </w:r>
      <w:proofErr w:type="spellEnd"/>
      <w:r>
        <w:rPr>
          <w:sz w:val="24"/>
          <w:szCs w:val="24"/>
        </w:rPr>
        <w:t xml:space="preserve">? Come by the PSEA office between 8:30am-3:30pm or email </w:t>
      </w:r>
      <w:hyperlink r:id="rId6" w:history="1">
        <w:r>
          <w:rPr>
            <w:rStyle w:val="Hyperlink"/>
            <w:sz w:val="24"/>
            <w:szCs w:val="24"/>
          </w:rPr>
          <w:t>KarenBurns@PowaySEA.org</w:t>
        </w:r>
      </w:hyperlink>
      <w:r>
        <w:rPr>
          <w:sz w:val="24"/>
          <w:szCs w:val="24"/>
        </w:rPr>
        <w:t xml:space="preserve">. </w:t>
      </w:r>
      <w:r>
        <w:rPr>
          <w:i/>
          <w:iCs/>
          <w:sz w:val="24"/>
          <w:szCs w:val="24"/>
        </w:rPr>
        <w:t xml:space="preserve">Not a fan of the </w:t>
      </w:r>
      <w:proofErr w:type="spellStart"/>
      <w:r>
        <w:rPr>
          <w:i/>
          <w:iCs/>
          <w:sz w:val="24"/>
          <w:szCs w:val="24"/>
        </w:rPr>
        <w:t>tshirt</w:t>
      </w:r>
      <w:proofErr w:type="spellEnd"/>
      <w:r>
        <w:rPr>
          <w:i/>
          <w:iCs/>
          <w:sz w:val="24"/>
          <w:szCs w:val="24"/>
        </w:rPr>
        <w:t xml:space="preserve"> style?</w:t>
      </w:r>
      <w:r>
        <w:rPr>
          <w:sz w:val="24"/>
          <w:szCs w:val="24"/>
        </w:rPr>
        <w:t xml:space="preserve"> You can independently purchase any style of clothing with the PSEA logo (printed or embroidered) at Big Frog in Rancho </w:t>
      </w:r>
      <w:proofErr w:type="spellStart"/>
      <w:r>
        <w:rPr>
          <w:sz w:val="24"/>
          <w:szCs w:val="24"/>
        </w:rPr>
        <w:t>Peñasquitos</w:t>
      </w:r>
      <w:proofErr w:type="spellEnd"/>
      <w:r>
        <w:rPr>
          <w:sz w:val="24"/>
          <w:szCs w:val="24"/>
        </w:rPr>
        <w:t xml:space="preserve">. </w:t>
      </w:r>
      <w:hyperlink r:id="rId7" w:history="1">
        <w:r>
          <w:rPr>
            <w:rStyle w:val="Hyperlink"/>
            <w:sz w:val="24"/>
            <w:szCs w:val="24"/>
          </w:rPr>
          <w:t>https://www.bigfrog.com/stores/san-diego-north-ca/</w:t>
        </w:r>
      </w:hyperlink>
      <w:r>
        <w:rPr>
          <w:sz w:val="24"/>
          <w:szCs w:val="24"/>
        </w:rPr>
        <w:t xml:space="preserve">. </w:t>
      </w:r>
    </w:p>
    <w:p w14:paraId="6BF8E106" w14:textId="77777777" w:rsidR="004B1064" w:rsidRDefault="004B1064" w:rsidP="004B1064">
      <w:pPr>
        <w:spacing w:after="0" w:line="240" w:lineRule="auto"/>
      </w:pPr>
      <w:r>
        <w:rPr>
          <w:sz w:val="24"/>
          <w:szCs w:val="24"/>
        </w:rPr>
        <w:t> </w:t>
      </w:r>
    </w:p>
    <w:p w14:paraId="45DDA28F" w14:textId="77777777" w:rsidR="004B1064" w:rsidRDefault="004B1064" w:rsidP="004B1064">
      <w:pPr>
        <w:pStyle w:val="NormalWeb"/>
        <w:spacing w:before="0" w:beforeAutospacing="0" w:after="0" w:afterAutospacing="0"/>
        <w:jc w:val="both"/>
      </w:pPr>
      <w:r>
        <w:t xml:space="preserve">Now, more than ever, our ability to win improvements for classified employees depends on having an active and engaged membership. If you have not yet signed a PSEA membership card, please complete the attached Membership Application and send to the PSEA office. </w:t>
      </w:r>
    </w:p>
    <w:p w14:paraId="62B219B2" w14:textId="77777777" w:rsidR="004B1064" w:rsidRDefault="004B1064" w:rsidP="004B1064">
      <w:pPr>
        <w:pStyle w:val="NormalWeb"/>
        <w:spacing w:before="0" w:beforeAutospacing="0" w:after="0" w:afterAutospacing="0"/>
        <w:jc w:val="both"/>
      </w:pPr>
      <w:r>
        <w:t> </w:t>
      </w:r>
    </w:p>
    <w:p w14:paraId="6590A205" w14:textId="77777777" w:rsidR="004B1064" w:rsidRDefault="004B1064" w:rsidP="004B1064">
      <w:pPr>
        <w:pStyle w:val="NormalWeb"/>
        <w:spacing w:before="0" w:beforeAutospacing="0" w:after="0" w:afterAutospacing="0"/>
        <w:jc w:val="both"/>
      </w:pPr>
      <w:r>
        <w:t>In unity,</w:t>
      </w:r>
    </w:p>
    <w:p w14:paraId="78A48A48" w14:textId="77777777" w:rsidR="004B1064" w:rsidRDefault="004B1064" w:rsidP="004B1064">
      <w:pPr>
        <w:pStyle w:val="NormalWeb"/>
        <w:spacing w:before="0" w:beforeAutospacing="0" w:after="0" w:afterAutospacing="0"/>
        <w:jc w:val="both"/>
      </w:pPr>
      <w:r>
        <w:t> </w:t>
      </w:r>
    </w:p>
    <w:p w14:paraId="5B59DEA5" w14:textId="77777777" w:rsidR="004B1064" w:rsidRDefault="004B1064" w:rsidP="004B1064">
      <w:pPr>
        <w:pStyle w:val="NormalWeb"/>
        <w:spacing w:before="0" w:beforeAutospacing="0" w:after="0" w:afterAutospacing="0"/>
        <w:jc w:val="both"/>
      </w:pPr>
      <w:r>
        <w:t>Your PSEA Negotiations Team</w:t>
      </w:r>
    </w:p>
    <w:p w14:paraId="433D5B1E" w14:textId="35018A02" w:rsidR="004B1064" w:rsidRDefault="004B1064" w:rsidP="004B1064">
      <w:pPr>
        <w:pStyle w:val="NormalWeb"/>
        <w:spacing w:before="0" w:beforeAutospacing="0" w:after="0" w:afterAutospacing="0"/>
        <w:jc w:val="both"/>
        <w:rPr>
          <w:rFonts w:eastAsia="Times New Roman"/>
        </w:rPr>
      </w:pPr>
      <w:r>
        <w:t> </w:t>
      </w:r>
    </w:p>
    <w:p w14:paraId="23DD644B" w14:textId="77777777" w:rsidR="004B1064" w:rsidRDefault="004B1064" w:rsidP="004B1064">
      <w:pPr>
        <w:pStyle w:val="NormalWeb"/>
        <w:spacing w:before="0" w:beforeAutospacing="0" w:after="0" w:afterAutospacing="0"/>
        <w:jc w:val="both"/>
      </w:pPr>
      <w:r>
        <w:t>Unit I</w:t>
      </w:r>
    </w:p>
    <w:p w14:paraId="7F5D5547" w14:textId="77777777" w:rsidR="004B1064" w:rsidRDefault="004B1064" w:rsidP="004B1064">
      <w:pPr>
        <w:pStyle w:val="NormalWeb"/>
        <w:spacing w:before="0" w:beforeAutospacing="0" w:after="0" w:afterAutospacing="0"/>
        <w:jc w:val="both"/>
      </w:pPr>
      <w:r>
        <w:t>Doug Crooks</w:t>
      </w:r>
    </w:p>
    <w:p w14:paraId="3A9D824C" w14:textId="77777777" w:rsidR="004B1064" w:rsidRDefault="004B1064" w:rsidP="004B1064">
      <w:pPr>
        <w:pStyle w:val="NormalWeb"/>
        <w:spacing w:before="0" w:beforeAutospacing="0" w:after="0" w:afterAutospacing="0"/>
        <w:jc w:val="both"/>
      </w:pPr>
      <w:proofErr w:type="spellStart"/>
      <w:r>
        <w:t>Yoenda</w:t>
      </w:r>
      <w:proofErr w:type="spellEnd"/>
      <w:r>
        <w:t xml:space="preserve"> Dornan</w:t>
      </w:r>
    </w:p>
    <w:p w14:paraId="479C810A" w14:textId="77777777" w:rsidR="004B1064" w:rsidRDefault="004B1064" w:rsidP="004B1064">
      <w:pPr>
        <w:pStyle w:val="NormalWeb"/>
        <w:spacing w:before="0" w:beforeAutospacing="0" w:after="0" w:afterAutospacing="0"/>
        <w:jc w:val="both"/>
      </w:pPr>
      <w:r>
        <w:t>Linda Farmer</w:t>
      </w:r>
    </w:p>
    <w:p w14:paraId="5A0F37E5" w14:textId="77777777" w:rsidR="004B1064" w:rsidRDefault="004B1064" w:rsidP="004B1064">
      <w:pPr>
        <w:pStyle w:val="NormalWeb"/>
        <w:spacing w:before="0" w:beforeAutospacing="0" w:after="0" w:afterAutospacing="0"/>
        <w:jc w:val="both"/>
      </w:pPr>
      <w:r>
        <w:t>Courtney Martin</w:t>
      </w:r>
    </w:p>
    <w:p w14:paraId="14E02F2D" w14:textId="77777777" w:rsidR="004B1064" w:rsidRDefault="004B1064" w:rsidP="004B1064">
      <w:pPr>
        <w:pStyle w:val="NormalWeb"/>
        <w:spacing w:before="0" w:beforeAutospacing="0" w:after="0" w:afterAutospacing="0"/>
        <w:jc w:val="both"/>
      </w:pPr>
      <w:r>
        <w:t>Diane Zimmermann</w:t>
      </w:r>
    </w:p>
    <w:p w14:paraId="777E82CC" w14:textId="77777777" w:rsidR="004B1064" w:rsidRDefault="004B1064" w:rsidP="004B1064">
      <w:pPr>
        <w:pStyle w:val="NormalWeb"/>
        <w:spacing w:before="0" w:beforeAutospacing="0" w:after="0" w:afterAutospacing="0"/>
        <w:jc w:val="both"/>
      </w:pPr>
      <w:r>
        <w:t> </w:t>
      </w:r>
    </w:p>
    <w:p w14:paraId="4B6CC7D1" w14:textId="77777777" w:rsidR="004B1064" w:rsidRDefault="004B1064" w:rsidP="004B1064">
      <w:pPr>
        <w:pStyle w:val="NormalWeb"/>
        <w:spacing w:before="0" w:beforeAutospacing="0" w:after="0" w:afterAutospacing="0"/>
        <w:jc w:val="both"/>
      </w:pPr>
      <w:r>
        <w:t>Unit II</w:t>
      </w:r>
    </w:p>
    <w:p w14:paraId="273A7292" w14:textId="77777777" w:rsidR="004B1064" w:rsidRDefault="004B1064" w:rsidP="004B1064">
      <w:pPr>
        <w:pStyle w:val="NormalWeb"/>
        <w:spacing w:before="0" w:beforeAutospacing="0" w:after="0" w:afterAutospacing="0"/>
        <w:jc w:val="both"/>
      </w:pPr>
      <w:r>
        <w:t>Phil Benedict</w:t>
      </w:r>
    </w:p>
    <w:p w14:paraId="084A161F" w14:textId="77777777" w:rsidR="004B1064" w:rsidRDefault="004B1064" w:rsidP="004B1064">
      <w:pPr>
        <w:pStyle w:val="NormalWeb"/>
        <w:spacing w:before="0" w:beforeAutospacing="0" w:after="0" w:afterAutospacing="0"/>
        <w:jc w:val="both"/>
      </w:pPr>
      <w:r>
        <w:t>Sandie Garrett</w:t>
      </w:r>
    </w:p>
    <w:p w14:paraId="1D3F56E4" w14:textId="77777777" w:rsidR="004B1064" w:rsidRDefault="004B1064" w:rsidP="004B1064">
      <w:pPr>
        <w:pStyle w:val="NormalWeb"/>
        <w:spacing w:before="0" w:beforeAutospacing="0" w:after="0" w:afterAutospacing="0"/>
        <w:jc w:val="both"/>
      </w:pPr>
      <w:r>
        <w:t>George Haughelstine</w:t>
      </w:r>
    </w:p>
    <w:p w14:paraId="5429040C" w14:textId="07807893" w:rsidR="00EE7836" w:rsidRDefault="004B1064" w:rsidP="004B1064">
      <w:pPr>
        <w:pStyle w:val="NormalWeb"/>
        <w:spacing w:before="0" w:beforeAutospacing="0" w:after="0" w:afterAutospacing="0"/>
        <w:jc w:val="both"/>
      </w:pPr>
      <w:r>
        <w:t>Courtney Martin</w:t>
      </w:r>
      <w:bookmarkStart w:id="0" w:name="_GoBack"/>
      <w:bookmarkEnd w:id="0"/>
    </w:p>
    <w:sectPr w:rsidR="00EE7836" w:rsidSect="004B1064">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34CC2" w14:textId="77777777" w:rsidR="004B1064" w:rsidRDefault="004B1064" w:rsidP="004B1064">
      <w:pPr>
        <w:spacing w:after="0" w:line="240" w:lineRule="auto"/>
      </w:pPr>
      <w:r>
        <w:separator/>
      </w:r>
    </w:p>
  </w:endnote>
  <w:endnote w:type="continuationSeparator" w:id="0">
    <w:p w14:paraId="5523E777" w14:textId="77777777" w:rsidR="004B1064" w:rsidRDefault="004B1064" w:rsidP="004B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FEB8F" w14:textId="77777777" w:rsidR="004B1064" w:rsidRDefault="004B1064" w:rsidP="004B1064">
      <w:pPr>
        <w:spacing w:after="0" w:line="240" w:lineRule="auto"/>
      </w:pPr>
      <w:r>
        <w:separator/>
      </w:r>
    </w:p>
  </w:footnote>
  <w:footnote w:type="continuationSeparator" w:id="0">
    <w:p w14:paraId="7BFD5C8D" w14:textId="77777777" w:rsidR="004B1064" w:rsidRDefault="004B1064" w:rsidP="004B10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64"/>
    <w:rsid w:val="004B1064"/>
    <w:rsid w:val="005163D8"/>
    <w:rsid w:val="00AF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9F4CF"/>
  <w15:chartTrackingRefBased/>
  <w15:docId w15:val="{4E7ADD95-5AC3-4F0F-BD60-88957B70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64"/>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1064"/>
    <w:rPr>
      <w:color w:val="0563C1"/>
      <w:u w:val="single"/>
    </w:rPr>
  </w:style>
  <w:style w:type="paragraph" w:styleId="NormalWeb">
    <w:name w:val="Normal (Web)"/>
    <w:basedOn w:val="Normal"/>
    <w:uiPriority w:val="99"/>
    <w:unhideWhenUsed/>
    <w:rsid w:val="004B1064"/>
    <w:pPr>
      <w:spacing w:before="100" w:beforeAutospacing="1" w:after="100" w:afterAutospacing="1" w:line="240" w:lineRule="auto"/>
    </w:pPr>
  </w:style>
  <w:style w:type="paragraph" w:styleId="Header">
    <w:name w:val="header"/>
    <w:basedOn w:val="Normal"/>
    <w:link w:val="HeaderChar"/>
    <w:uiPriority w:val="99"/>
    <w:unhideWhenUsed/>
    <w:rsid w:val="004B1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064"/>
    <w:rPr>
      <w:rFonts w:ascii="Calibri" w:hAnsi="Calibri" w:cs="Calibri"/>
    </w:rPr>
  </w:style>
  <w:style w:type="paragraph" w:styleId="Footer">
    <w:name w:val="footer"/>
    <w:basedOn w:val="Normal"/>
    <w:link w:val="FooterChar"/>
    <w:uiPriority w:val="99"/>
    <w:unhideWhenUsed/>
    <w:rsid w:val="004B1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06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gfrog.com/stores/san-diego-north-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enBurns@PowaySE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2019-12-06T16:21:00Z</dcterms:created>
  <dcterms:modified xsi:type="dcterms:W3CDTF">2019-12-06T16:48:00Z</dcterms:modified>
</cp:coreProperties>
</file>